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977BB9" w:rsidR="00977BB9" w:rsidP="02A0C561" w:rsidRDefault="00977BB9" w14:paraId="02416CA9" w14:textId="712E30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color w:val="000000"/>
          <w:sz w:val="28"/>
          <w:szCs w:val="28"/>
          <w:lang w:eastAsia="x-none"/>
        </w:rPr>
      </w:pPr>
      <w:bookmarkStart w:name="_Toc482689854" w:id="0"/>
      <w:r w:rsidRPr="343B7EB3">
        <w:rPr>
          <w:rFonts w:ascii="Arial" w:hAnsi="Arial" w:eastAsia="Times New Roman" w:cs="Times New Roman"/>
          <w:b/>
          <w:bCs/>
          <w:color w:val="000000" w:themeColor="text1"/>
          <w:sz w:val="28"/>
          <w:szCs w:val="28"/>
        </w:rPr>
        <w:t>Host Site Volunteer Recruitment Letter - Template</w:t>
      </w:r>
      <w:bookmarkEnd w:id="0"/>
    </w:p>
    <w:p w:rsidRPr="00977BB9" w:rsidR="00977BB9" w:rsidP="00977BB9" w:rsidRDefault="00977BB9" w14:paraId="22F2463F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977BB9" w:rsidR="00977BB9" w:rsidP="02A0C561" w:rsidRDefault="00977BB9" w14:paraId="437D90D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SCHOOL LOGO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0977BB9" w:rsidRDefault="00977BB9" w14:paraId="432B650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SCHOOL ADDRESS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0977BB9" w:rsidRDefault="02FCE013" w14:paraId="72D05360" w14:textId="3F2EF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Calibri" w:cs="Arial"/>
          <w:color w:val="000000"/>
        </w:rPr>
      </w:pPr>
      <w:r w:rsidRPr="7DA14779">
        <w:rPr>
          <w:rFonts w:ascii="Arial" w:hAnsi="Arial" w:eastAsia="Calibri" w:cs="Arial"/>
          <w:color w:val="000000" w:themeColor="text1"/>
          <w:highlight w:val="yellow"/>
        </w:rPr>
        <w:t>[DATE]</w:t>
      </w:r>
    </w:p>
    <w:p w:rsidRPr="00977BB9" w:rsidR="00977BB9" w:rsidP="00977BB9" w:rsidRDefault="00977BB9" w14:paraId="3D1B77C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61CF929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Dear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, </w:t>
      </w:r>
    </w:p>
    <w:p w:rsidRPr="00977BB9" w:rsidR="00977BB9" w:rsidP="00977BB9" w:rsidRDefault="00977BB9" w14:paraId="7336AD1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39C8669" w14:textId="0325CA1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[NAME OF YOUR HIGH SCHOOL or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is pleased to announce its participation in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! </w:t>
      </w:r>
      <w:proofErr w:type="gramStart"/>
      <w:r w:rsidRPr="343B7EB3">
        <w:rPr>
          <w:rFonts w:ascii="Arial" w:hAnsi="Arial" w:eastAsia="Calibri" w:cs="Arial"/>
          <w:color w:val="000000" w:themeColor="text1"/>
        </w:rPr>
        <w:t>In an effort to</w:t>
      </w:r>
      <w:proofErr w:type="gramEnd"/>
      <w:r w:rsidRPr="343B7EB3">
        <w:rPr>
          <w:rFonts w:ascii="Arial" w:hAnsi="Arial" w:eastAsia="Calibri" w:cs="Arial"/>
          <w:color w:val="000000" w:themeColor="text1"/>
        </w:rPr>
        <w:t xml:space="preserve"> further expand college access initiatives, the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 AGENCY]</w:t>
      </w:r>
      <w:r w:rsidRPr="343B7EB3">
        <w:rPr>
          <w:rFonts w:ascii="Arial" w:hAnsi="Arial" w:eastAsia="Calibri" w:cs="Arial"/>
          <w:color w:val="000000" w:themeColor="text1"/>
        </w:rPr>
        <w:t xml:space="preserve"> is sponsoring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 from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[CAMPAIGN DATE(S)]</w:t>
      </w:r>
      <w:r w:rsidRPr="343B7EB3">
        <w:rPr>
          <w:rFonts w:ascii="Arial" w:hAnsi="Arial" w:eastAsia="Calibri" w:cs="Arial"/>
          <w:color w:val="000000" w:themeColor="text1"/>
        </w:rPr>
        <w:t xml:space="preserve">. The goal of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 is to provide every graduating high school senior and/or recent high school graduate the opportunity to apply to college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[INSERT ADDITIONAL GOALS, IF NECESSARY]</w:t>
      </w:r>
      <w:r w:rsidRPr="343B7EB3">
        <w:rPr>
          <w:rFonts w:ascii="Arial" w:hAnsi="Arial" w:eastAsia="Calibri" w:cs="Arial"/>
          <w:color w:val="000000" w:themeColor="text1"/>
        </w:rPr>
        <w:t xml:space="preserve">. </w:t>
      </w:r>
    </w:p>
    <w:p w:rsidRPr="00977BB9" w:rsidR="00977BB9" w:rsidP="00977BB9" w:rsidRDefault="00977BB9" w14:paraId="76DD1F4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7B47940B" w14:paraId="1C056B97" w14:textId="0D95DD18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7DA14779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7DA14779">
        <w:rPr>
          <w:rFonts w:ascii="Arial" w:hAnsi="Arial" w:eastAsia="Calibri" w:cs="Arial"/>
          <w:color w:val="000000" w:themeColor="text1"/>
        </w:rPr>
        <w:t xml:space="preserve"> can open the door for students by encouraging them to take significant steps toward college </w:t>
      </w:r>
      <w:r w:rsidRPr="7DA14779" w:rsidR="53A3FF56">
        <w:rPr>
          <w:rFonts w:ascii="Arial" w:hAnsi="Arial" w:eastAsia="Calibri" w:cs="Arial"/>
          <w:color w:val="000000" w:themeColor="text1"/>
        </w:rPr>
        <w:t>during</w:t>
      </w:r>
      <w:r w:rsidRPr="7DA14779">
        <w:rPr>
          <w:rFonts w:ascii="Arial" w:hAnsi="Arial" w:eastAsia="Calibri" w:cs="Arial"/>
          <w:color w:val="000000" w:themeColor="text1"/>
        </w:rPr>
        <w:t xml:space="preserve"> their senior year or shortly after. What began in 2005 as a single day at one high school in North Carolina has evolved into </w:t>
      </w:r>
      <w:r w:rsidRPr="7DA14779" w:rsidR="2AEA1845">
        <w:rPr>
          <w:rFonts w:ascii="Arial" w:hAnsi="Arial" w:eastAsia="Calibri" w:cs="Arial"/>
          <w:color w:val="000000" w:themeColor="text1"/>
        </w:rPr>
        <w:t>a nationwide</w:t>
      </w:r>
      <w:r w:rsidRPr="7DA14779">
        <w:rPr>
          <w:rFonts w:ascii="Arial" w:hAnsi="Arial" w:eastAsia="Calibri" w:cs="Arial"/>
          <w:color w:val="000000" w:themeColor="text1"/>
        </w:rPr>
        <w:t xml:space="preserve"> campaign to help students. This year, </w:t>
      </w:r>
      <w:r w:rsidRPr="7DA14779">
        <w:rPr>
          <w:rFonts w:ascii="Arial" w:hAnsi="Arial" w:eastAsia="Calibri" w:cs="Arial"/>
          <w:color w:val="000000" w:themeColor="text1"/>
          <w:highlight w:val="yellow"/>
        </w:rPr>
        <w:t>[STATE]</w:t>
      </w:r>
      <w:r w:rsidRPr="7DA14779">
        <w:rPr>
          <w:rFonts w:ascii="Arial" w:hAnsi="Arial" w:eastAsia="Calibri" w:cs="Arial"/>
          <w:color w:val="000000" w:themeColor="text1"/>
        </w:rPr>
        <w:t xml:space="preserve"> </w:t>
      </w:r>
      <w:proofErr w:type="gramStart"/>
      <w:r w:rsidRPr="7DA14779">
        <w:rPr>
          <w:rFonts w:ascii="Arial" w:hAnsi="Arial" w:eastAsia="Calibri" w:cs="Arial"/>
          <w:color w:val="000000" w:themeColor="text1"/>
        </w:rPr>
        <w:t>expects</w:t>
      </w:r>
      <w:proofErr w:type="gramEnd"/>
      <w:r w:rsidRPr="7DA14779">
        <w:rPr>
          <w:rFonts w:ascii="Arial" w:hAnsi="Arial" w:eastAsia="Calibri" w:cs="Arial"/>
          <w:color w:val="000000" w:themeColor="text1"/>
        </w:rPr>
        <w:t xml:space="preserve"> over </w:t>
      </w:r>
      <w:r w:rsidRPr="7DA14779">
        <w:rPr>
          <w:rFonts w:ascii="Arial" w:hAnsi="Arial" w:eastAsia="Calibri" w:cs="Arial"/>
          <w:color w:val="000000" w:themeColor="text1"/>
          <w:highlight w:val="yellow"/>
        </w:rPr>
        <w:t>[NUMBER]</w:t>
      </w:r>
      <w:r w:rsidRPr="7DA14779">
        <w:rPr>
          <w:rFonts w:ascii="Arial" w:hAnsi="Arial" w:eastAsia="Calibri" w:cs="Arial"/>
          <w:color w:val="000000" w:themeColor="text1"/>
        </w:rPr>
        <w:t xml:space="preserve"> high schools </w:t>
      </w:r>
      <w:r w:rsidRPr="7DA14779">
        <w:rPr>
          <w:rFonts w:ascii="Arial" w:hAnsi="Arial" w:eastAsia="Calibri" w:cs="Arial"/>
          <w:color w:val="000000" w:themeColor="text1"/>
          <w:highlight w:val="yellow"/>
        </w:rPr>
        <w:t>and community organizations</w:t>
      </w:r>
      <w:r w:rsidRPr="7DA14779">
        <w:rPr>
          <w:rFonts w:ascii="Arial" w:hAnsi="Arial" w:eastAsia="Calibri" w:cs="Arial"/>
          <w:color w:val="000000" w:themeColor="text1"/>
        </w:rPr>
        <w:t xml:space="preserve"> to participate in our statewide campaign. A critical component of </w:t>
      </w:r>
      <w:r w:rsidRPr="7DA14779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7DA14779">
        <w:rPr>
          <w:rFonts w:ascii="Arial" w:hAnsi="Arial" w:eastAsia="Calibri" w:cs="Arial"/>
          <w:color w:val="000000" w:themeColor="text1"/>
        </w:rPr>
        <w:t xml:space="preserve"> is the one-on-one support provided by volunteers who help students fill out applications during the school day or at a community-based event. Volunteers may include high school staff; registrars, admissions officers, and financial aid advisers from nearby postsecondary institutions; parents and representatives from the community.</w:t>
      </w:r>
    </w:p>
    <w:p w:rsidRPr="00977BB9" w:rsidR="00977BB9" w:rsidP="00977BB9" w:rsidRDefault="00977BB9" w14:paraId="16FD4B5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E3EEC2B" w14:textId="13524836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We will be hosting our event on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[DATE(S) AND TIME]</w:t>
      </w:r>
      <w:r w:rsidRPr="343B7EB3">
        <w:rPr>
          <w:rFonts w:ascii="Arial" w:hAnsi="Arial" w:eastAsia="Calibri" w:cs="Arial"/>
          <w:color w:val="000000" w:themeColor="text1"/>
        </w:rPr>
        <w:t xml:space="preserve"> and would welcome representatives from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to visit our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[school/organization]</w:t>
      </w:r>
      <w:r w:rsidRPr="343B7EB3">
        <w:rPr>
          <w:rFonts w:ascii="Arial" w:hAnsi="Arial" w:eastAsia="Calibri" w:cs="Arial"/>
          <w:color w:val="000000" w:themeColor="text1"/>
        </w:rPr>
        <w:t xml:space="preserve"> during this exciting and important time. Volunteers can greet and sign-in students, assist students with the completion of online college applications, or distribute additional information about financial aid opportunities. Our students would really appreciate your help and support as they </w:t>
      </w:r>
      <w:proofErr w:type="gramStart"/>
      <w:r w:rsidRPr="343B7EB3">
        <w:rPr>
          <w:rFonts w:ascii="Arial" w:hAnsi="Arial" w:eastAsia="Calibri" w:cs="Arial"/>
          <w:color w:val="000000" w:themeColor="text1"/>
        </w:rPr>
        <w:t>take</w:t>
      </w:r>
      <w:proofErr w:type="gramEnd"/>
      <w:r w:rsidRPr="343B7EB3">
        <w:rPr>
          <w:rFonts w:ascii="Arial" w:hAnsi="Arial" w:eastAsia="Calibri" w:cs="Arial"/>
          <w:color w:val="000000" w:themeColor="text1"/>
        </w:rPr>
        <w:t xml:space="preserve"> a big step toward going to college. </w:t>
      </w:r>
    </w:p>
    <w:p w:rsidRPr="00977BB9" w:rsidR="00977BB9" w:rsidP="00977BB9" w:rsidRDefault="00977BB9" w14:paraId="1EF6F8A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3ACE526" w14:textId="2CA79AE0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If you or any of your colleagues at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are interested in working with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YOUR HIGH SCHOOL OR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in any capacity, </w:t>
      </w:r>
      <w:r w:rsidRPr="343B7EB3">
        <w:rPr>
          <w:rFonts w:ascii="Arial" w:hAnsi="Arial" w:eastAsia="Calibri" w:cs="Arial"/>
          <w:b/>
          <w:bCs/>
        </w:rPr>
        <w:t xml:space="preserve">please contact me at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[SITE COORDINATOR INFO]</w:t>
      </w:r>
      <w:r w:rsidRPr="343B7EB3">
        <w:rPr>
          <w:rFonts w:ascii="Arial" w:hAnsi="Arial" w:eastAsia="Calibri" w:cs="Arial"/>
          <w:color w:val="000000" w:themeColor="text1"/>
        </w:rPr>
        <w:t>.</w:t>
      </w:r>
    </w:p>
    <w:p w:rsidRPr="00977BB9" w:rsidR="00977BB9" w:rsidP="00977BB9" w:rsidRDefault="00977BB9" w14:paraId="1ADFA0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01088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00977BB9">
        <w:rPr>
          <w:rFonts w:ascii="Arial" w:hAnsi="Arial" w:eastAsia="Calibri" w:cs="Arial"/>
          <w:color w:val="000000"/>
        </w:rPr>
        <w:t xml:space="preserve">Thank you! </w:t>
      </w:r>
    </w:p>
    <w:p w:rsidRPr="00977BB9" w:rsidR="00977BB9" w:rsidP="00977BB9" w:rsidRDefault="00977BB9" w14:paraId="655B4C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7AA4C5C5" w14:textId="44AAB563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Volunteer resources and training webinar information are available at </w:t>
      </w:r>
      <w:r w:rsidRPr="343B7EB3">
        <w:rPr>
          <w:rFonts w:ascii="Arial" w:hAnsi="Arial" w:eastAsia="Calibri" w:cs="Arial"/>
          <w:highlight w:val="yellow"/>
        </w:rPr>
        <w:t>[WEBSITE]</w:t>
      </w:r>
      <w:r w:rsidRPr="343B7EB3">
        <w:rPr>
          <w:rFonts w:ascii="Arial" w:hAnsi="Arial" w:eastAsia="Calibri" w:cs="Arial"/>
        </w:rPr>
        <w:t>.</w:t>
      </w:r>
    </w:p>
    <w:p w:rsidRPr="00977BB9" w:rsidR="00977BB9" w:rsidP="00977BB9" w:rsidRDefault="00977BB9" w14:paraId="1E44043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2A0C561" w:rsidRDefault="00977BB9" w14:paraId="326175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[SITE COORDINATOR NAME]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2A0C561" w:rsidRDefault="00977BB9" w14:paraId="5FE12989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>
        <w:rPr>
          <w:rFonts w:ascii="Arial" w:hAnsi="Arial" w:eastAsia="Times New Roman" w:cs="Arial"/>
          <w:highlight w:val="yellow"/>
        </w:rPr>
        <w:t>[YOUR TITLE]</w:t>
      </w:r>
    </w:p>
    <w:p w:rsidRPr="00977BB9" w:rsidR="00977BB9" w:rsidP="02A0C561" w:rsidRDefault="00977BB9" w14:paraId="5C034D0D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>
        <w:rPr>
          <w:rFonts w:ascii="Arial" w:hAnsi="Arial" w:eastAsia="Times New Roman" w:cs="Arial"/>
          <w:highlight w:val="yellow"/>
        </w:rPr>
        <w:t>[CONTACT INFO]</w:t>
      </w:r>
    </w:p>
    <w:p w:rsidRPr="00977BB9" w:rsidR="00977BB9" w:rsidP="00977BB9" w:rsidRDefault="00977BB9" w14:paraId="05AFD53A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36691D" w:rsidR="00AB132D" w:rsidP="00977BB9" w:rsidRDefault="00AB132D" w14:paraId="3A50FE3C" w14:textId="3115117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Arial"/>
          <w:color w:val="000000"/>
        </w:rPr>
      </w:pPr>
    </w:p>
    <w:sectPr w:rsidRPr="0036691D" w:rsidR="00AB132D" w:rsidSect="00216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F22" w:rsidP="00C3492E" w:rsidRDefault="00216F22" w14:paraId="1BA193F7" w14:textId="77777777">
      <w:pPr>
        <w:spacing w:after="0" w:line="240" w:lineRule="auto"/>
      </w:pPr>
      <w:r>
        <w:separator/>
      </w:r>
    </w:p>
  </w:endnote>
  <w:endnote w:type="continuationSeparator" w:id="0">
    <w:p w:rsidR="00216F22" w:rsidP="00C3492E" w:rsidRDefault="00216F22" w14:paraId="0749D6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5CDEF4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000000" w14:paraId="5723BE76" w14:textId="7F917274">
    <w:pPr>
      <w:pStyle w:val="Footer"/>
      <w:jc w:val="center"/>
      <w:rPr>
        <w:color w:val="0D0D0D" w:themeColor="text1" w:themeTint="F2"/>
      </w:rPr>
    </w:pPr>
    <w:hyperlink r:id="rId1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</w:t>
    </w:r>
  </w:p>
  <w:p w:rsidR="02A0C561" w:rsidP="00552BDD" w:rsidRDefault="78852FEB" w14:paraId="3FD9EAC8" w14:textId="0C507514">
    <w:pPr>
      <w:pStyle w:val="Footer"/>
      <w:jc w:val="right"/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</w:pPr>
    <w:r w:rsidRPr="2E174862" w:rsidR="2E17486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</w:t>
    </w:r>
    <w:r w:rsidRPr="2E174862" w:rsidR="2E17486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19</w:t>
    </w:r>
    <w:r w:rsidRPr="2E174862" w:rsidR="2E17486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; updated </w:t>
    </w:r>
    <w:r w:rsidRPr="2E174862" w:rsidR="2E17486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March </w:t>
    </w:r>
    <w:r w:rsidRPr="2E174862" w:rsidR="2E17486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216A63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F22" w:rsidP="00C3492E" w:rsidRDefault="00216F22" w14:paraId="37A3132E" w14:textId="77777777">
      <w:pPr>
        <w:spacing w:after="0" w:line="240" w:lineRule="auto"/>
      </w:pPr>
      <w:r>
        <w:separator/>
      </w:r>
    </w:p>
  </w:footnote>
  <w:footnote w:type="continuationSeparator" w:id="0">
    <w:p w:rsidR="00216F22" w:rsidP="00C3492E" w:rsidRDefault="00216F22" w14:paraId="1E2BBF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635A49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A0C561" w:rsidTr="7DA14779" w14:paraId="3A6C1BA4" w14:textId="77777777">
      <w:trPr>
        <w:trHeight w:val="300"/>
      </w:trPr>
      <w:tc>
        <w:tcPr>
          <w:tcW w:w="3120" w:type="dxa"/>
        </w:tcPr>
        <w:p w:rsidR="02A0C561" w:rsidP="7DA14779" w:rsidRDefault="02A0C561" w14:paraId="742732D8" w14:textId="7FB72BF2">
          <w:pPr>
            <w:pStyle w:val="Header"/>
            <w:ind w:left="-115"/>
          </w:pPr>
        </w:p>
      </w:tc>
      <w:tc>
        <w:tcPr>
          <w:tcW w:w="3120" w:type="dxa"/>
        </w:tcPr>
        <w:p w:rsidR="02A0C561" w:rsidP="7DA14779" w:rsidRDefault="02A0C561" w14:paraId="58EDE5EC" w14:textId="256D3DF7">
          <w:pPr>
            <w:pStyle w:val="Header"/>
            <w:jc w:val="center"/>
          </w:pPr>
        </w:p>
      </w:tc>
      <w:tc>
        <w:tcPr>
          <w:tcW w:w="3120" w:type="dxa"/>
        </w:tcPr>
        <w:p w:rsidR="02A0C561" w:rsidP="7DA14779" w:rsidRDefault="02A0C561" w14:paraId="20F5CD12" w14:textId="18A65E82">
          <w:pPr>
            <w:pStyle w:val="Header"/>
            <w:ind w:right="-115"/>
            <w:jc w:val="right"/>
          </w:pPr>
        </w:p>
      </w:tc>
    </w:tr>
  </w:tbl>
  <w:p w:rsidR="02A0C561" w:rsidP="7DA14779" w:rsidRDefault="02A0C561" w14:paraId="29602941" w14:textId="73236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0E95D2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122279">
    <w:abstractNumId w:val="4"/>
  </w:num>
  <w:num w:numId="2" w16cid:durableId="543566342">
    <w:abstractNumId w:val="1"/>
  </w:num>
  <w:num w:numId="3" w16cid:durableId="2084985684">
    <w:abstractNumId w:val="3"/>
  </w:num>
  <w:num w:numId="4" w16cid:durableId="1395004116">
    <w:abstractNumId w:val="0"/>
  </w:num>
  <w:num w:numId="5" w16cid:durableId="1832409221">
    <w:abstractNumId w:val="6"/>
  </w:num>
  <w:num w:numId="6" w16cid:durableId="384716765">
    <w:abstractNumId w:val="5"/>
  </w:num>
  <w:num w:numId="7" w16cid:durableId="92734880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B734B"/>
    <w:rsid w:val="00216F22"/>
    <w:rsid w:val="002320D8"/>
    <w:rsid w:val="00235163"/>
    <w:rsid w:val="00273DF8"/>
    <w:rsid w:val="002C3CA1"/>
    <w:rsid w:val="0036691D"/>
    <w:rsid w:val="00372CF1"/>
    <w:rsid w:val="00375FC3"/>
    <w:rsid w:val="003C10C8"/>
    <w:rsid w:val="003C1D53"/>
    <w:rsid w:val="003C750D"/>
    <w:rsid w:val="00523A9F"/>
    <w:rsid w:val="00552BDD"/>
    <w:rsid w:val="00627E9C"/>
    <w:rsid w:val="006C1462"/>
    <w:rsid w:val="006E0394"/>
    <w:rsid w:val="00713325"/>
    <w:rsid w:val="0074397D"/>
    <w:rsid w:val="00822589"/>
    <w:rsid w:val="0090420E"/>
    <w:rsid w:val="00977BB9"/>
    <w:rsid w:val="00A24D83"/>
    <w:rsid w:val="00A67B51"/>
    <w:rsid w:val="00AB132D"/>
    <w:rsid w:val="00AC5A84"/>
    <w:rsid w:val="00B62D1B"/>
    <w:rsid w:val="00B93F4E"/>
    <w:rsid w:val="00C3492E"/>
    <w:rsid w:val="00D62E87"/>
    <w:rsid w:val="00E122EA"/>
    <w:rsid w:val="00E9479C"/>
    <w:rsid w:val="00F30AB5"/>
    <w:rsid w:val="00F75947"/>
    <w:rsid w:val="00F96909"/>
    <w:rsid w:val="020C636B"/>
    <w:rsid w:val="02A0C561"/>
    <w:rsid w:val="02FCE013"/>
    <w:rsid w:val="1227B139"/>
    <w:rsid w:val="1C2F6D29"/>
    <w:rsid w:val="1C733528"/>
    <w:rsid w:val="1EBF007D"/>
    <w:rsid w:val="205AD0DE"/>
    <w:rsid w:val="2AEA1845"/>
    <w:rsid w:val="2E174862"/>
    <w:rsid w:val="343B7EB3"/>
    <w:rsid w:val="3586FD45"/>
    <w:rsid w:val="38A6A62F"/>
    <w:rsid w:val="3D7A1752"/>
    <w:rsid w:val="4867C723"/>
    <w:rsid w:val="4BD003FD"/>
    <w:rsid w:val="4C4B798B"/>
    <w:rsid w:val="4C76C341"/>
    <w:rsid w:val="53A3FF56"/>
    <w:rsid w:val="5725E28B"/>
    <w:rsid w:val="5DD46E63"/>
    <w:rsid w:val="61108CD0"/>
    <w:rsid w:val="615FAE1A"/>
    <w:rsid w:val="6CEA120E"/>
    <w:rsid w:val="72D5C7CC"/>
    <w:rsid w:val="78852FEB"/>
    <w:rsid w:val="796F2629"/>
    <w:rsid w:val="7B47940B"/>
    <w:rsid w:val="7DA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1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4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C1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14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55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C97A9-F560-45B0-B0F8-32DD7F6F3049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1178b9f9-36ed-43c2-afd4-cd46b4cec5e8"/>
    <ds:schemaRef ds:uri="1c2bfd64-956d-4c2b-a53c-c77bb217aa7e"/>
  </ds:schemaRefs>
</ds:datastoreItem>
</file>

<file path=customXml/itemProps2.xml><?xml version="1.0" encoding="utf-8"?>
<ds:datastoreItem xmlns:ds="http://schemas.openxmlformats.org/officeDocument/2006/customXml" ds:itemID="{5D7A7C1A-84D2-48C9-9765-1DF85133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12925-8142-4D7D-B05C-39FE7E092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Chapman</dc:creator>
  <keywords/>
  <dc:description/>
  <lastModifiedBy>Jennie Pitchford (Vendor)</lastModifiedBy>
  <revision>3</revision>
  <dcterms:created xsi:type="dcterms:W3CDTF">2024-04-02T15:14:00.0000000Z</dcterms:created>
  <dcterms:modified xsi:type="dcterms:W3CDTF">2024-04-14T21:56:52.7084092Z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Order">
    <vt:r8>127600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2023-04-22T02:57:25Z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f59238c0-ed95-4a2f-938b-9e148f2cba41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  <property fmtid="{D5CDD505-2E9C-101B-9397-08002B2CF9AE}" pid="20" name="_ColorHex">
    <vt:lpwstr/>
  </property>
  <property fmtid="{D5CDD505-2E9C-101B-9397-08002B2CF9AE}" pid="21" name="_Emoji">
    <vt:lpwstr/>
  </property>
  <property fmtid="{D5CDD505-2E9C-101B-9397-08002B2CF9AE}" pid="22" name="_ColorTag">
    <vt:lpwstr/>
  </property>
</Properties>
</file>