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>
      <w:bookmarkStart w:name="_GoBack" w:id="0"/>
      <w:bookmarkEnd w:id="0"/>
    </w:p>
    <w:p w:rsidR="00AB132D" w:rsidP="00A9637E" w:rsidRDefault="00AB132D" w14:paraId="3A50FE3C" w14:textId="5D548DAD">
      <w:pPr>
        <w:pStyle w:val="Title"/>
        <w:jc w:val="left"/>
        <w:rPr>
          <w:b/>
          <w:bCs w:val="0"/>
          <w:iCs/>
          <w:color w:val="000000"/>
          <w:sz w:val="24"/>
          <w:szCs w:val="28"/>
          <w:lang w:val="en-US" w:eastAsia="x-none"/>
        </w:rPr>
      </w:pPr>
    </w:p>
    <w:p w:rsidRPr="00643D39" w:rsidR="00643D39" w:rsidP="00643D39" w:rsidRDefault="00643D39" w14:paraId="117536B3" w14:textId="59D2542A">
      <w:pPr>
        <w:keepNext/>
        <w:spacing w:after="0" w:line="240" w:lineRule="auto"/>
        <w:ind w:left="360" w:hanging="360"/>
        <w:outlineLvl w:val="1"/>
        <w:rPr>
          <w:rFonts w:ascii="Arial" w:hAnsi="Arial" w:eastAsia="Times New Roman" w:cs="Times New Roman"/>
          <w:b/>
          <w:bCs/>
          <w:iCs/>
          <w:color w:val="000000"/>
          <w:sz w:val="24"/>
          <w:szCs w:val="24"/>
          <w:lang w:eastAsia="x-none"/>
        </w:rPr>
      </w:pPr>
      <w:bookmarkStart w:name="_Toc477040926" w:id="1"/>
      <w:r w:rsidRPr="00643D39"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  <w:t>Sample Invitation Letter</w:t>
      </w:r>
      <w:bookmarkEnd w:id="1"/>
      <w:r w:rsidR="00ED3075"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for Potential Host Sites</w:t>
      </w:r>
    </w:p>
    <w:p w:rsidRPr="00643D39" w:rsidR="00643D39" w:rsidP="00643D39" w:rsidRDefault="00643D39" w14:paraId="58C02686" w14:textId="77777777">
      <w:pPr>
        <w:spacing w:after="0" w:line="240" w:lineRule="auto"/>
        <w:rPr>
          <w:rFonts w:ascii="Arial" w:hAnsi="Arial" w:eastAsia="Times New Roman" w:cs="Times New Roman"/>
          <w:b/>
          <w:bCs/>
          <w:noProof/>
          <w:color w:val="000000"/>
          <w:sz w:val="24"/>
          <w:szCs w:val="24"/>
        </w:rPr>
      </w:pPr>
    </w:p>
    <w:p w:rsidRPr="00EB656D" w:rsidR="00682EC4" w:rsidP="61C7269F" w:rsidRDefault="00166B35" w14:paraId="3FF5461A" w14:textId="7797F479">
      <w:pPr>
        <w:spacing w:after="0" w:line="240" w:lineRule="auto"/>
        <w:rPr>
          <w:rFonts w:ascii="Arial" w:hAnsi="Arial" w:eastAsia="Times New Roman" w:cs="Arial"/>
          <w:i w:val="1"/>
          <w:iCs w:val="1"/>
          <w:color w:val="000000"/>
        </w:rPr>
      </w:pPr>
      <w:r w:rsidRPr="61C7269F" w:rsidR="5FE552B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State Coordinators are encouraged to use this letter as a template when </w:t>
      </w:r>
      <w:r w:rsidRPr="61C7269F" w:rsidR="5FE552B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recruiting </w:t>
      </w:r>
      <w:r w:rsidRPr="61C7269F" w:rsidR="5FE552B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>new potential host sites</w:t>
      </w:r>
      <w:r w:rsidRPr="61C7269F" w:rsidR="535F2FF0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 or </w:t>
      </w:r>
      <w:r w:rsidRPr="61C7269F" w:rsidR="535F2FF0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reaching back to </w:t>
      </w:r>
      <w:r w:rsidRPr="61C7269F" w:rsidR="535F2FF0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>former host sites</w:t>
      </w:r>
      <w:r w:rsidRPr="61C7269F" w:rsidR="5FE552B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. </w:t>
      </w:r>
      <w:r w:rsidRPr="61C7269F" w:rsidR="535F2FF0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The letter can come from state coordinators or other steering committee members. </w:t>
      </w:r>
      <w:r w:rsidRPr="61C7269F" w:rsidR="535F2FF0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While host sites have traditionally been high schools, some states are seeing success in community-based organizations hosting efforts to reach more students and recent high school graduates who did not enroll in college. </w:t>
      </w:r>
      <w:r w:rsidRPr="61C7269F" w:rsidR="5FE552B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In addition to this letter, consider </w:t>
      </w:r>
      <w:r w:rsidRPr="61C7269F" w:rsidR="25DCACF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>including</w:t>
      </w:r>
      <w:r w:rsidRPr="61C7269F" w:rsidR="5FE552B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 the ACAC</w:t>
      </w:r>
      <w:r w:rsidRPr="61C7269F" w:rsidR="25DCACF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’s </w:t>
      </w:r>
      <w:r w:rsidRPr="61C7269F" w:rsidR="5FE552B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>Why Join</w:t>
      </w:r>
      <w:r w:rsidRPr="61C7269F" w:rsidR="25DCACF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>?</w:t>
      </w:r>
      <w:r w:rsidRPr="61C7269F" w:rsidR="5FE552B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 document and </w:t>
      </w:r>
      <w:r w:rsidRPr="61C7269F" w:rsidR="25DCACFB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>Host Site FAQ</w:t>
      </w:r>
      <w:r w:rsidRPr="61C7269F" w:rsidR="476F14E3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 document.</w:t>
      </w:r>
    </w:p>
    <w:p w:rsidR="00581B94" w:rsidP="00632415" w:rsidRDefault="00581B94" w14:paraId="2900B5AD" w14:textId="1B4669A5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="00581B94" w:rsidP="5B13F772" w:rsidRDefault="00581B94" w14:paraId="774F9077" w14:textId="2D7F5997" w14:noSpellErr="1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1C7269F" w:rsidR="476F14E3">
        <w:rPr>
          <w:rFonts w:ascii="Arial" w:hAnsi="Arial" w:eastAsia="Times New Roman" w:cs="Arial"/>
          <w:color w:val="000000" w:themeColor="text1" w:themeTint="FF" w:themeShade="FF"/>
          <w:highlight w:val="yellow"/>
        </w:rPr>
        <w:t>[Insert date and state campaign logo</w:t>
      </w:r>
      <w:r w:rsidRPr="61C7269F" w:rsidR="53FB1C13">
        <w:rPr>
          <w:rFonts w:ascii="Arial" w:hAnsi="Arial" w:eastAsia="Times New Roman" w:cs="Arial"/>
          <w:color w:val="000000" w:themeColor="text1" w:themeTint="FF" w:themeShade="FF"/>
          <w:highlight w:val="yellow"/>
        </w:rPr>
        <w:t xml:space="preserve"> with ACAC logo</w:t>
      </w:r>
      <w:r w:rsidRPr="61C7269F" w:rsidR="476F14E3">
        <w:rPr>
          <w:rFonts w:ascii="Arial" w:hAnsi="Arial" w:eastAsia="Times New Roman" w:cs="Arial"/>
          <w:color w:val="000000" w:themeColor="text1" w:themeTint="FF" w:themeShade="FF"/>
          <w:highlight w:val="yellow"/>
        </w:rPr>
        <w:t>]</w:t>
      </w:r>
    </w:p>
    <w:p w:rsidR="00581B94" w:rsidP="00632415" w:rsidRDefault="00581B94" w14:paraId="6415C0BA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643D39" w:rsidR="00643D39" w:rsidP="5B13F772" w:rsidRDefault="00643D39" w14:paraId="5E92D70B" w14:textId="2880FAA0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Dear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[Superintendent/Principal/School Counselor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/Executive Director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 xml:space="preserve">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,</w:t>
      </w:r>
    </w:p>
    <w:p w:rsidRPr="00643D39" w:rsidR="00643D39" w:rsidP="00632415" w:rsidRDefault="00643D39" w14:paraId="42509E35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="00BD1ABA" w:rsidP="5B13F772" w:rsidRDefault="00643D39" w14:paraId="75EBE795" w14:textId="53AD629C" w14:noSpellErr="1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As part of a national initiative sponsored by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ACT</w:t>
      </w:r>
      <w:r w:rsidRPr="61C7269F" w:rsidR="1C2F0B7B">
        <w:rPr>
          <w:rFonts w:ascii="Arial" w:hAnsi="Arial" w:eastAsia="Times New Roman" w:cs="Arial"/>
          <w:color w:val="000000" w:themeColor="text1" w:themeTint="FF" w:themeShade="FF"/>
        </w:rPr>
        <w:t>’s Center for Equity in Learning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,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has joined the </w:t>
      </w:r>
      <w:hyperlink r:id="R0cd8894a43874a12">
        <w:r w:rsidRPr="61C7269F" w:rsidR="0DB6EBE0">
          <w:rPr>
            <w:rStyle w:val="Hyperlink"/>
            <w:rFonts w:ascii="Arial" w:hAnsi="Arial" w:eastAsia="Times New Roman" w:cs="Arial"/>
          </w:rPr>
          <w:t>American College Application Campaign</w:t>
        </w:r>
      </w:hyperlink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(ACAC) and will host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Campaign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on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[dates]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. This will be the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[number]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year that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has hosted a college application event! </w:t>
      </w:r>
    </w:p>
    <w:p w:rsidR="00BD1ABA" w:rsidP="00632415" w:rsidRDefault="00BD1ABA" w14:paraId="4BA3AECC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643D39" w:rsidR="00643D39" w:rsidP="5B13F772" w:rsidRDefault="00643D39" w14:paraId="29D22F99" w14:textId="1D81EDAD" w14:noSpellErr="1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The goal of ACAC and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Campaign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is to increase the number of first-generation </w:t>
      </w:r>
      <w:r w:rsidRPr="61C7269F" w:rsidR="1583977D">
        <w:rPr>
          <w:rFonts w:ascii="Arial" w:hAnsi="Arial" w:eastAsia="Times New Roman" w:cs="Arial"/>
          <w:color w:val="000000" w:themeColor="text1" w:themeTint="FF" w:themeShade="FF"/>
        </w:rPr>
        <w:t>college</w:t>
      </w:r>
      <w:r w:rsidRPr="61C7269F" w:rsidR="44ADFFC9">
        <w:rPr>
          <w:rFonts w:ascii="Arial" w:hAnsi="Arial" w:eastAsia="Times New Roman" w:cs="Arial"/>
          <w:color w:val="000000" w:themeColor="text1" w:themeTint="FF" w:themeShade="FF"/>
        </w:rPr>
        <w:t>-going</w:t>
      </w:r>
      <w:r w:rsidRPr="61C7269F" w:rsidR="1583977D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students and students from low-income families who pursue a postsecondary education by assisting high school seniors as they navigate the college admissions process, ensuring each participating student submits at least one admissions application. As we know, if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is to develop the educated workforce needed for progressive economic development, we need to significantly increase the number of first</w:t>
      </w:r>
      <w:r w:rsidRPr="61C7269F" w:rsidR="1583977D">
        <w:rPr>
          <w:rFonts w:ascii="Arial" w:hAnsi="Arial" w:eastAsia="Times New Roman" w:cs="Arial"/>
          <w:color w:val="000000" w:themeColor="text1" w:themeTint="FF" w:themeShade="FF"/>
        </w:rPr>
        <w:t>-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generation </w:t>
      </w:r>
      <w:r w:rsidRPr="61C7269F" w:rsidR="1583977D">
        <w:rPr>
          <w:rFonts w:ascii="Arial" w:hAnsi="Arial" w:eastAsia="Times New Roman" w:cs="Arial"/>
          <w:color w:val="000000" w:themeColor="text1" w:themeTint="FF" w:themeShade="FF"/>
        </w:rPr>
        <w:t xml:space="preserve">college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students and students from low-income families pursuing and completing a certificate program, associate degree, or a bachelor’s degree.</w:t>
      </w:r>
    </w:p>
    <w:p w:rsidRPr="00643D39" w:rsidR="00643D39" w:rsidP="00632415" w:rsidRDefault="00643D39" w14:paraId="7F78B9F9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643D39" w:rsidR="00643D39" w:rsidP="5B13F772" w:rsidRDefault="00643D39" w14:paraId="55838AE7" w14:textId="33E79E4B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We are seeking schools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and organizations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interested in participating in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Campaign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. We believe that this initiative will complement the work your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community is already doing to increase awareness of college preparedness and the application process. As a result of your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participation in this program, we anticipate that your school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or organization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will experience an increased number of students submitting college applications.</w:t>
      </w:r>
    </w:p>
    <w:p w:rsidRPr="00643D39" w:rsidR="00643D39" w:rsidP="00632415" w:rsidRDefault="00643D39" w14:paraId="3274AD17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643D39" w:rsidR="00643D39" w:rsidP="61C7269F" w:rsidRDefault="00643D39" w14:paraId="412117C8" w14:textId="551DBBD8">
      <w:pPr>
        <w:pStyle w:val="Normal"/>
        <w:spacing w:after="0" w:line="240" w:lineRule="auto"/>
        <w:rPr>
          <w:rFonts w:ascii="Arial" w:hAnsi="Arial" w:eastAsia="Times New Roman" w:cs="Arial"/>
          <w:color w:val="000000"/>
        </w:rPr>
      </w:pP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If your school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or organization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commits to hosting a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Campaign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event, a </w:t>
      </w:r>
      <w:r w:rsidRPr="61C7269F" w:rsidR="4DB551C5">
        <w:rPr>
          <w:rFonts w:ascii="Arial" w:hAnsi="Arial" w:eastAsia="Times New Roman" w:cs="Arial"/>
          <w:color w:val="000000" w:themeColor="text1" w:themeTint="FF" w:themeShade="FF"/>
        </w:rPr>
        <w:t>s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ite </w:t>
      </w:r>
      <w:r w:rsidRPr="61C7269F" w:rsidR="4DB551C5">
        <w:rPr>
          <w:rFonts w:ascii="Arial" w:hAnsi="Arial" w:eastAsia="Times New Roman" w:cs="Arial"/>
          <w:color w:val="000000" w:themeColor="text1" w:themeTint="FF" w:themeShade="FF"/>
        </w:rPr>
        <w:t>c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oordinator will need to be identified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,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typically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a school counselor,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teacher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,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or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other support person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responsible for co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llege and career planning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/support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.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Your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coordinator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will be asked to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plan and implement an event during your regular operating hours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on a day or days during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Campaign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to assist seniors as they complete a college application.</w:t>
      </w:r>
    </w:p>
    <w:p w:rsidRPr="00643D39" w:rsidR="00643D39" w:rsidP="00632415" w:rsidRDefault="00643D39" w14:paraId="2D9A37FD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="00EB656D" w:rsidP="5B13F772" w:rsidRDefault="00643D39" w14:paraId="0733597F" w14:textId="6BE2F2A6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Campaign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will provide training to your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61C7269F" w:rsidR="6799BDB1">
        <w:rPr>
          <w:rFonts w:ascii="Arial" w:hAnsi="Arial" w:eastAsia="Times New Roman" w:cs="Arial"/>
          <w:color w:val="000000" w:themeColor="text1" w:themeTint="FF" w:themeShade="FF"/>
        </w:rPr>
        <w:t>s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ite </w:t>
      </w:r>
      <w:r w:rsidRPr="61C7269F" w:rsidR="6799BDB1">
        <w:rPr>
          <w:rFonts w:ascii="Arial" w:hAnsi="Arial" w:eastAsia="Times New Roman" w:cs="Arial"/>
          <w:color w:val="000000" w:themeColor="text1" w:themeTint="FF" w:themeShade="FF"/>
        </w:rPr>
        <w:t>c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oordinator regarding how to implement the program including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organiz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ing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, planning, us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ing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volunteers, encouraging student participation, and securing application fee waivers for </w:t>
      </w:r>
      <w:r w:rsidRPr="61C7269F" w:rsidR="56DF0D77">
        <w:rPr>
          <w:rFonts w:ascii="Arial" w:hAnsi="Arial" w:eastAsia="Times New Roman" w:cs="Arial"/>
          <w:color w:val="000000" w:themeColor="text1" w:themeTint="FF" w:themeShade="FF"/>
        </w:rPr>
        <w:t xml:space="preserve">students from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low-income </w:t>
      </w:r>
      <w:r w:rsidRPr="61C7269F" w:rsidR="56DF0D77">
        <w:rPr>
          <w:rFonts w:ascii="Arial" w:hAnsi="Arial" w:eastAsia="Times New Roman" w:cs="Arial"/>
          <w:color w:val="000000" w:themeColor="text1" w:themeTint="FF" w:themeShade="FF"/>
        </w:rPr>
        <w:t>families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. Training will be available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[dates]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through [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in-person, webinar, conference call]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. Details regarding training will be sent to registered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sites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proofErr w:type="gramStart"/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at a later date</w:t>
      </w:r>
      <w:proofErr w:type="gramEnd"/>
      <w:r w:rsidRPr="61C7269F" w:rsidR="535F2FF0">
        <w:rPr>
          <w:rFonts w:ascii="Arial" w:hAnsi="Arial" w:eastAsia="Times New Roman" w:cs="Arial"/>
          <w:color w:val="000000" w:themeColor="text1" w:themeTint="FF" w:themeShade="FF"/>
        </w:rPr>
        <w:t xml:space="preserve">. In addition, your state coordinator can provide you with </w:t>
      </w:r>
      <w:proofErr w:type="gramStart"/>
      <w:r w:rsidRPr="61C7269F" w:rsidR="535F2FF0">
        <w:rPr>
          <w:rFonts w:ascii="Arial" w:hAnsi="Arial" w:eastAsia="Times New Roman" w:cs="Arial"/>
          <w:color w:val="000000" w:themeColor="text1" w:themeTint="FF" w:themeShade="FF"/>
        </w:rPr>
        <w:t>direction</w:t>
      </w:r>
      <w:proofErr w:type="gramEnd"/>
      <w:r w:rsidRPr="61C7269F" w:rsidR="535F2FF0">
        <w:rPr>
          <w:rFonts w:ascii="Arial" w:hAnsi="Arial" w:eastAsia="Times New Roman" w:cs="Arial"/>
          <w:color w:val="000000" w:themeColor="text1" w:themeTint="FF" w:themeShade="FF"/>
        </w:rPr>
        <w:t xml:space="preserve"> in identifying volunteers to assist your local initiative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. </w:t>
      </w:r>
    </w:p>
    <w:p w:rsidR="00EB656D" w:rsidP="00632415" w:rsidRDefault="00EB656D" w14:paraId="23B51A39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643D39" w:rsidR="00643D39" w:rsidP="5B13F772" w:rsidRDefault="00643D39" w14:paraId="1062A0B5" w14:textId="6C6A2D89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Campaign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is available to provide technical assistance as your </w:t>
      </w:r>
      <w:r w:rsidRPr="61C7269F" w:rsidR="6799BDB1">
        <w:rPr>
          <w:rFonts w:ascii="Arial" w:hAnsi="Arial" w:eastAsia="Times New Roman" w:cs="Arial"/>
          <w:color w:val="000000" w:themeColor="text1" w:themeTint="FF" w:themeShade="FF"/>
        </w:rPr>
        <w:t>s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ite </w:t>
      </w:r>
      <w:r w:rsidRPr="61C7269F" w:rsidR="6799BDB1">
        <w:rPr>
          <w:rFonts w:ascii="Arial" w:hAnsi="Arial" w:eastAsia="Times New Roman" w:cs="Arial"/>
          <w:color w:val="000000" w:themeColor="text1" w:themeTint="FF" w:themeShade="FF"/>
        </w:rPr>
        <w:t>c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oordinator plans and implements the Campaign locally. And,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lastly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, a guidebook/toolkit of resources including sample letters, schedules, and checklists will be provided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. There is no cost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to join the Campaign. We anticipate this event will be held at least one day during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Campaign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. Other than those commitments,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your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Campaign name]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activities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can be as big or little as you want to make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them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– although we encourage you to assist students in advance of the program to ensure they are prepared! So, additional time dedicated to the program will vary by school.</w:t>
      </w:r>
    </w:p>
    <w:p w:rsidRPr="00643D39" w:rsidR="00643D39" w:rsidP="00632415" w:rsidRDefault="00643D39" w14:paraId="32BBF148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="00643D39" w:rsidP="5B13F772" w:rsidRDefault="00643D39" w14:paraId="6F243377" w14:textId="3DACE3A6" w14:noSpellErr="1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Please let us know if you are interested in joining the Campaign no later than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[date]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 xml:space="preserve"> by completing the registration form (link or enclosed) 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[</w:t>
      </w:r>
      <w:r w:rsidRPr="61C7269F" w:rsidR="0DB6EBE0">
        <w:rPr>
          <w:rFonts w:ascii="Arial" w:hAnsi="Arial" w:eastAsia="Times New Roman" w:cs="Arial"/>
          <w:i w:val="1"/>
          <w:iCs w:val="1"/>
          <w:color w:val="000000" w:themeColor="text1" w:themeTint="FF" w:themeShade="FF"/>
          <w:highlight w:val="yellow"/>
        </w:rPr>
        <w:t>provide a link or include the form in your invitation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  <w:highlight w:val="yellow"/>
        </w:rPr>
        <w:t>]</w:t>
      </w:r>
      <w:r w:rsidRPr="61C7269F" w:rsidR="0DB6EBE0">
        <w:rPr>
          <w:rFonts w:ascii="Arial" w:hAnsi="Arial" w:eastAsia="Times New Roman" w:cs="Arial"/>
          <w:color w:val="000000" w:themeColor="text1" w:themeTint="FF" w:themeShade="FF"/>
        </w:rPr>
        <w:t>.</w:t>
      </w:r>
    </w:p>
    <w:p w:rsidR="008216BC" w:rsidP="00632415" w:rsidRDefault="008216BC" w14:paraId="2CA61D24" w14:textId="58B87355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643D39" w:rsidR="008216BC" w:rsidP="5B13F772" w:rsidRDefault="008216BC" w14:paraId="372D7133" w14:textId="500CE145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1C7269F" w:rsidR="68128BF0">
        <w:rPr>
          <w:rFonts w:ascii="Arial" w:hAnsi="Arial" w:eastAsia="Times New Roman" w:cs="Arial"/>
          <w:color w:val="000000" w:themeColor="text1" w:themeTint="FF" w:themeShade="FF"/>
        </w:rPr>
        <w:t xml:space="preserve">To learn more about </w:t>
      </w:r>
      <w:r w:rsidRPr="61C7269F" w:rsidR="68128BF0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 Campaign name</w:t>
      </w:r>
      <w:r w:rsidRPr="61C7269F" w:rsidR="1129BD93">
        <w:rPr>
          <w:rFonts w:ascii="Arial" w:hAnsi="Arial" w:eastAsia="Times New Roman" w:cs="Arial"/>
          <w:color w:val="000000" w:themeColor="text1" w:themeTint="FF" w:themeShade="FF"/>
          <w:highlight w:val="yellow"/>
        </w:rPr>
        <w:t>]</w:t>
      </w:r>
      <w:r w:rsidRPr="61C7269F" w:rsidR="1129BD93">
        <w:rPr>
          <w:rFonts w:ascii="Arial" w:hAnsi="Arial" w:eastAsia="Times New Roman" w:cs="Arial"/>
          <w:color w:val="000000" w:themeColor="text1" w:themeTint="FF" w:themeShade="FF"/>
        </w:rPr>
        <w:t xml:space="preserve">, visit our website at </w:t>
      </w:r>
      <w:r w:rsidRPr="61C7269F" w:rsidR="1129BD93">
        <w:rPr>
          <w:rFonts w:ascii="Arial" w:hAnsi="Arial" w:eastAsia="Times New Roman" w:cs="Arial"/>
          <w:color w:val="000000" w:themeColor="text1" w:themeTint="FF" w:themeShade="FF"/>
          <w:highlight w:val="yellow"/>
        </w:rPr>
        <w:t>[insert web link]</w:t>
      </w:r>
      <w:r w:rsidRPr="61C7269F" w:rsidR="1129BD93">
        <w:rPr>
          <w:rFonts w:ascii="Arial" w:hAnsi="Arial" w:eastAsia="Times New Roman" w:cs="Arial"/>
          <w:color w:val="000000" w:themeColor="text1" w:themeTint="FF" w:themeShade="FF"/>
        </w:rPr>
        <w:t>. T</w:t>
      </w:r>
      <w:r w:rsidRPr="61C7269F" w:rsidR="1129BD93">
        <w:rPr>
          <w:rFonts w:ascii="Arial" w:hAnsi="Arial" w:eastAsia="Times New Roman" w:cs="Arial"/>
          <w:color w:val="000000" w:themeColor="text1" w:themeTint="FF" w:themeShade="FF"/>
        </w:rPr>
        <w:t xml:space="preserve">o learn </w:t>
      </w:r>
      <w:r w:rsidRPr="61C7269F" w:rsidR="1129BD93">
        <w:rPr>
          <w:rFonts w:ascii="Arial" w:hAnsi="Arial" w:eastAsia="Times New Roman" w:cs="Arial"/>
          <w:color w:val="000000" w:themeColor="text1" w:themeTint="FF" w:themeShade="FF"/>
        </w:rPr>
        <w:t xml:space="preserve">more about the </w:t>
      </w:r>
      <w:r w:rsidRPr="61C7269F" w:rsidR="1129BD93">
        <w:rPr>
          <w:rFonts w:ascii="Arial" w:hAnsi="Arial" w:eastAsia="Times New Roman" w:cs="Arial"/>
          <w:color w:val="000000" w:themeColor="text1" w:themeTint="FF" w:themeShade="FF"/>
        </w:rPr>
        <w:t xml:space="preserve">national effort we are part of, the </w:t>
      </w:r>
      <w:r w:rsidRPr="61C7269F" w:rsidR="1129BD93">
        <w:rPr>
          <w:rFonts w:ascii="Arial" w:hAnsi="Arial" w:eastAsia="Times New Roman" w:cs="Arial"/>
          <w:color w:val="000000" w:themeColor="text1" w:themeTint="FF" w:themeShade="FF"/>
        </w:rPr>
        <w:t xml:space="preserve">American College Application Campaign, visit </w:t>
      </w:r>
      <w:hyperlink r:id="R063dc244a5ef48d4">
        <w:r w:rsidRPr="61C7269F" w:rsidR="1129BD93">
          <w:rPr>
            <w:rStyle w:val="Hyperlink"/>
            <w:rFonts w:ascii="Arial" w:hAnsi="Arial" w:cs="Arial"/>
          </w:rPr>
          <w:t>https://equityinlearning.act.org/acac/</w:t>
        </w:r>
      </w:hyperlink>
      <w:r w:rsidRPr="61C7269F" w:rsidR="1129BD93">
        <w:rPr>
          <w:rFonts w:ascii="Arial" w:hAnsi="Arial" w:cs="Arial"/>
        </w:rPr>
        <w:t>.</w:t>
      </w:r>
    </w:p>
    <w:p w:rsidRPr="00643D39" w:rsidR="00643D39" w:rsidP="00632415" w:rsidRDefault="00643D39" w14:paraId="5AD7540A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="00643D39" w:rsidP="00632415" w:rsidRDefault="00643D39" w14:paraId="4E458D8F" w14:textId="5AFF10D3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 w:rsidRPr="61C7269F" w:rsidR="0DB6EBE0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We hope that you 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will join this exciting initiative! Should you have any questions about 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[State’s Campaign name]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, please do not hesitate to contact 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</w:t>
      </w:r>
      <w:r w:rsidRPr="61C7269F" w:rsidR="535F2FF0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me, 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State Coordinator’s Name]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[State’s </w:t>
      </w:r>
      <w:r w:rsidRPr="61C7269F" w:rsidR="5E1B9751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C</w:t>
      </w:r>
      <w:r w:rsidRPr="61C7269F" w:rsidR="5E1B9751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oordinator’s</w:t>
      </w:r>
      <w:r w:rsidRPr="61C7269F" w:rsidR="5E1B9751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 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title]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, at 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[email address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]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or by phone at 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[phone number]</w:t>
      </w:r>
      <w:r w:rsidRPr="61C7269F" w:rsidR="0DB6EBE0">
        <w:rPr>
          <w:rFonts w:cs="Arial"/>
          <w:color w:val="000000" w:themeColor="text1" w:themeTint="FF" w:themeShade="FF"/>
          <w:sz w:val="22"/>
          <w:szCs w:val="22"/>
          <w:lang w:val="en-US"/>
        </w:rPr>
        <w:t>.</w:t>
      </w:r>
    </w:p>
    <w:p w:rsidR="00643D39" w:rsidP="00632415" w:rsidRDefault="00643D39" w14:paraId="48AC00AC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="00643D39" w:rsidP="00632415" w:rsidRDefault="00643D39" w14:paraId="7D1DA9ED" w14:textId="10B2C5C5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Sincerely,</w:t>
      </w:r>
    </w:p>
    <w:p w:rsidR="00643D39" w:rsidP="00632415" w:rsidRDefault="00643D39" w14:paraId="4A1B3450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="000F4149" w:rsidP="5B13F772" w:rsidRDefault="00643D39" w14:paraId="4602864B" w14:textId="5E5EF29A" w14:noSpellErr="1">
      <w:pPr>
        <w:pStyle w:val="Title"/>
        <w:jc w:val="left"/>
        <w:rPr>
          <w:b w:val="1"/>
          <w:bCs w:val="1"/>
          <w:color w:val="000000"/>
          <w:sz w:val="24"/>
          <w:szCs w:val="24"/>
          <w:highlight w:val="yellow"/>
          <w:lang w:val="en-US"/>
        </w:rPr>
      </w:pPr>
      <w:r w:rsidRPr="61C7269F" w:rsidR="0DB6EBE0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[insert name]</w:t>
      </w:r>
    </w:p>
    <w:p w:rsidRPr="000F4149" w:rsidR="000F4149" w:rsidP="000F4149" w:rsidRDefault="000F4149" w14:paraId="10D3EB9B" w14:textId="77777777">
      <w:pPr>
        <w:rPr>
          <w:lang w:eastAsia="x-none"/>
        </w:rPr>
      </w:pPr>
    </w:p>
    <w:p w:rsidRPr="000F4149" w:rsidR="000F4149" w:rsidP="000F4149" w:rsidRDefault="000F4149" w14:paraId="4F7EA7B4" w14:textId="77777777">
      <w:pPr>
        <w:rPr>
          <w:lang w:eastAsia="x-none"/>
        </w:rPr>
      </w:pPr>
    </w:p>
    <w:p w:rsidRPr="000F4149" w:rsidR="00643D39" w:rsidP="000F4149" w:rsidRDefault="00643D39" w14:paraId="0669EE99" w14:textId="64853738">
      <w:pPr>
        <w:tabs>
          <w:tab w:val="left" w:pos="7224"/>
        </w:tabs>
        <w:rPr>
          <w:lang w:eastAsia="x-none"/>
        </w:rPr>
      </w:pPr>
    </w:p>
    <w:sectPr w:rsidRPr="000F4149" w:rsidR="00643D39" w:rsidSect="00A9637E"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8a8f2ccd8c24167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F1" w:rsidP="00C3492E" w:rsidRDefault="00295CF1" w14:paraId="487D715C" w14:textId="77777777">
      <w:pPr>
        <w:spacing w:after="0" w:line="240" w:lineRule="auto"/>
      </w:pPr>
      <w:r>
        <w:separator/>
      </w:r>
    </w:p>
  </w:endnote>
  <w:endnote w:type="continuationSeparator" w:id="0">
    <w:p w:rsidR="00295CF1" w:rsidP="00C3492E" w:rsidRDefault="00295CF1" w14:paraId="3E4E07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EB656D" w14:paraId="5723BE76" w14:textId="7F917274" w14:noSpellErr="1">
    <w:pPr>
      <w:pStyle w:val="Footer"/>
      <w:jc w:val="center"/>
      <w:rPr>
        <w:color w:val="0D0D0D" w:themeColor="text1" w:themeTint="F2"/>
      </w:rPr>
    </w:pPr>
    <w:hyperlink r:id="Rfb994acae95842c9">
      <w:r w:rsidRPr="61C7269F" w:rsidR="61C7269F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61C7269F" w:rsidR="61C7269F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| </w:t>
    </w:r>
    <w:hyperlink r:id="Rd978549d60e14610">
      <w:r w:rsidRPr="61C7269F" w:rsidR="61C7269F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61C7269F" w:rsidR="61C7269F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</w:t>
    </w:r>
  </w:p>
  <w:p w:rsidR="5B13F772" w:rsidP="61C7269F" w:rsidRDefault="5B13F772" w14:paraId="71170FAE" w14:textId="13BE2C24">
    <w:pPr>
      <w:pStyle w:val="Footer"/>
      <w:jc w:val="right"/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pPrChange w:author="Adrienne Enriquez (Vendor)" w:date="2022-04-23T22:22:54.908Z" w:id="1608864443">
        <w:pPr>
          <w:pStyle w:val="Footer"/>
          <w:jc w:val="center"/>
        </w:pPr>
      </w:pPrChange>
    </w:pPr>
    <w:r w:rsidRPr="61C7269F" w:rsidR="61C7269F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 201</w:t>
    </w:r>
    <w:r w:rsidRPr="61C7269F" w:rsidR="61C7269F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9</w:t>
    </w:r>
    <w:r w:rsidRPr="61C7269F" w:rsidR="61C7269F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;</w:t>
    </w:r>
    <w:r w:rsidRPr="61C7269F" w:rsidR="61C7269F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 xml:space="preserve">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F1" w:rsidP="00C3492E" w:rsidRDefault="00295CF1" w14:paraId="48C30D36" w14:textId="77777777">
      <w:pPr>
        <w:spacing w:after="0" w:line="240" w:lineRule="auto"/>
      </w:pPr>
      <w:r>
        <w:separator/>
      </w:r>
    </w:p>
  </w:footnote>
  <w:footnote w:type="continuationSeparator" w:id="0">
    <w:p w:rsidR="00295CF1" w:rsidP="00C3492E" w:rsidRDefault="00295CF1" w14:paraId="601BF4BF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3T22:22:31.096Z" w:id="1195209979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5B13F772" w:rsidTr="5B13F772" w14:paraId="463AEE66">
      <w:tc>
        <w:tcPr>
          <w:tcW w:w="3120" w:type="dxa"/>
          <w:tcMar/>
          <w:tcPrChange w:author="Adrienne Enriquez (Vendor)" w:date="2022-04-23T22:22:31.096Z" w:id="1718986786">
            <w:tcPr>
              <w:tcW w:w="3120" w:type="dxa"/>
              <w:tcMar/>
            </w:tcPr>
          </w:tcPrChange>
        </w:tcPr>
        <w:p w:rsidR="5B13F772" w:rsidP="5B13F772" w:rsidRDefault="5B13F772" w14:paraId="23243CCF" w14:textId="4925AC85">
          <w:pPr>
            <w:pStyle w:val="Header"/>
            <w:bidi w:val="0"/>
            <w:ind w:left="-115"/>
            <w:jc w:val="left"/>
            <w:pPrChange w:author="Adrienne Enriquez (Vendor)" w:date="2022-04-23T22:22:31.109Z" w:id="735184471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3T22:22:31.096Z" w:id="726252397">
            <w:tcPr>
              <w:tcW w:w="3120" w:type="dxa"/>
              <w:tcMar/>
            </w:tcPr>
          </w:tcPrChange>
        </w:tcPr>
        <w:p w:rsidR="5B13F772" w:rsidP="5B13F772" w:rsidRDefault="5B13F772" w14:paraId="73D4A7C7" w14:textId="43DE08C0">
          <w:pPr>
            <w:pStyle w:val="Header"/>
            <w:bidi w:val="0"/>
            <w:jc w:val="center"/>
            <w:pPrChange w:author="Adrienne Enriquez (Vendor)" w:date="2022-04-23T22:22:31.112Z" w:id="1517629330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3T22:22:31.096Z" w:id="77939664">
            <w:tcPr>
              <w:tcW w:w="3120" w:type="dxa"/>
              <w:tcMar/>
            </w:tcPr>
          </w:tcPrChange>
        </w:tcPr>
        <w:p w:rsidR="5B13F772" w:rsidP="5B13F772" w:rsidRDefault="5B13F772" w14:paraId="07091F4B" w14:textId="730F19D7">
          <w:pPr>
            <w:pStyle w:val="Header"/>
            <w:bidi w:val="0"/>
            <w:ind w:right="-115"/>
            <w:jc w:val="right"/>
            <w:pPrChange w:author="Adrienne Enriquez (Vendor)" w:date="2022-04-23T22:22:31.115Z" w:id="211053341">
              <w:pPr>
                <w:bidi w:val="0"/>
              </w:pPr>
            </w:pPrChange>
          </w:pPr>
        </w:p>
      </w:tc>
    </w:tr>
  </w:tbl>
  <w:p w:rsidR="5B13F772" w:rsidP="5B13F772" w:rsidRDefault="5B13F772" w14:paraId="336B17EA" w14:textId="4E7BE5E4">
    <w:pPr>
      <w:pStyle w:val="Header"/>
      <w:bidi w:val="0"/>
      <w:pPrChange w:author="Adrienne Enriquez (Vendor)" w:date="2022-04-23T22:22:31.12Z" w:id="267635349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176FF3"/>
    <w:multiLevelType w:val="hybridMultilevel"/>
    <w:tmpl w:val="13E8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075D2B"/>
    <w:rsid w:val="000F4149"/>
    <w:rsid w:val="00166B35"/>
    <w:rsid w:val="001A02E3"/>
    <w:rsid w:val="002320D8"/>
    <w:rsid w:val="00235163"/>
    <w:rsid w:val="00295CF1"/>
    <w:rsid w:val="002C3CA1"/>
    <w:rsid w:val="00372CF1"/>
    <w:rsid w:val="003C3482"/>
    <w:rsid w:val="003C750D"/>
    <w:rsid w:val="00460C3B"/>
    <w:rsid w:val="00522457"/>
    <w:rsid w:val="00523A9F"/>
    <w:rsid w:val="00581B94"/>
    <w:rsid w:val="006100F1"/>
    <w:rsid w:val="00627E9C"/>
    <w:rsid w:val="00632415"/>
    <w:rsid w:val="00643D39"/>
    <w:rsid w:val="00682EC4"/>
    <w:rsid w:val="00713325"/>
    <w:rsid w:val="0074397D"/>
    <w:rsid w:val="00777FE7"/>
    <w:rsid w:val="008216BC"/>
    <w:rsid w:val="0090420E"/>
    <w:rsid w:val="00A26116"/>
    <w:rsid w:val="00A8384F"/>
    <w:rsid w:val="00A9637E"/>
    <w:rsid w:val="00AB132D"/>
    <w:rsid w:val="00B93F4E"/>
    <w:rsid w:val="00BD1ABA"/>
    <w:rsid w:val="00C3492E"/>
    <w:rsid w:val="00D62E87"/>
    <w:rsid w:val="00D71749"/>
    <w:rsid w:val="00D95C1E"/>
    <w:rsid w:val="00E122EA"/>
    <w:rsid w:val="00E576B5"/>
    <w:rsid w:val="00E81ADA"/>
    <w:rsid w:val="00E9479C"/>
    <w:rsid w:val="00EA0113"/>
    <w:rsid w:val="00EB656D"/>
    <w:rsid w:val="00ED3075"/>
    <w:rsid w:val="00F30AB5"/>
    <w:rsid w:val="00F75947"/>
    <w:rsid w:val="01F3001F"/>
    <w:rsid w:val="0389F7CF"/>
    <w:rsid w:val="0554F271"/>
    <w:rsid w:val="05A45BA7"/>
    <w:rsid w:val="06C32B7A"/>
    <w:rsid w:val="0A286394"/>
    <w:rsid w:val="0BC433F5"/>
    <w:rsid w:val="0CBEE6CE"/>
    <w:rsid w:val="0DB6EBE0"/>
    <w:rsid w:val="1129BD93"/>
    <w:rsid w:val="11CE80AC"/>
    <w:rsid w:val="13CF45DA"/>
    <w:rsid w:val="1583977D"/>
    <w:rsid w:val="1A8D1FBC"/>
    <w:rsid w:val="1C1EC3BF"/>
    <w:rsid w:val="1C2F0B7B"/>
    <w:rsid w:val="1EAE5713"/>
    <w:rsid w:val="1F9C1A26"/>
    <w:rsid w:val="1FCE3E58"/>
    <w:rsid w:val="2412CA6A"/>
    <w:rsid w:val="24D1BA23"/>
    <w:rsid w:val="25DCACFB"/>
    <w:rsid w:val="2993755D"/>
    <w:rsid w:val="2A3F99E0"/>
    <w:rsid w:val="2BD28FC0"/>
    <w:rsid w:val="2E2A8368"/>
    <w:rsid w:val="2E66E680"/>
    <w:rsid w:val="2EAB5280"/>
    <w:rsid w:val="3002B6E1"/>
    <w:rsid w:val="31E2F342"/>
    <w:rsid w:val="34E91767"/>
    <w:rsid w:val="3671F865"/>
    <w:rsid w:val="3B4D570E"/>
    <w:rsid w:val="3E1968DC"/>
    <w:rsid w:val="3EAA6B10"/>
    <w:rsid w:val="3FED72B1"/>
    <w:rsid w:val="44ADFFC9"/>
    <w:rsid w:val="46E105E4"/>
    <w:rsid w:val="476F14E3"/>
    <w:rsid w:val="4A68F525"/>
    <w:rsid w:val="4BA7E6D8"/>
    <w:rsid w:val="4DB551C5"/>
    <w:rsid w:val="4DD9E5CF"/>
    <w:rsid w:val="4E8967D3"/>
    <w:rsid w:val="4F75B630"/>
    <w:rsid w:val="4FA5772F"/>
    <w:rsid w:val="535F2FF0"/>
    <w:rsid w:val="537EB86A"/>
    <w:rsid w:val="53FB1C13"/>
    <w:rsid w:val="53FBBA2E"/>
    <w:rsid w:val="55E4F7B4"/>
    <w:rsid w:val="56DF0D77"/>
    <w:rsid w:val="591C9876"/>
    <w:rsid w:val="5B13F772"/>
    <w:rsid w:val="5CB12994"/>
    <w:rsid w:val="5E1B9751"/>
    <w:rsid w:val="5F8BD9FA"/>
    <w:rsid w:val="5FE552BB"/>
    <w:rsid w:val="60BF37FD"/>
    <w:rsid w:val="61C7269F"/>
    <w:rsid w:val="62C37ABC"/>
    <w:rsid w:val="6799BDB1"/>
    <w:rsid w:val="68128BF0"/>
    <w:rsid w:val="6FC550BF"/>
    <w:rsid w:val="725CD4BB"/>
    <w:rsid w:val="73F8A51C"/>
    <w:rsid w:val="74D7BD0E"/>
    <w:rsid w:val="7A67E6A0"/>
    <w:rsid w:val="7D4D8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16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2E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E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7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E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7FE7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microsoft.com/office/2011/relationships/people" Target="people.xml" Id="R0e65f587dff54235" /><Relationship Type="http://schemas.microsoft.com/office/2011/relationships/commentsExtended" Target="commentsExtended.xml" Id="R9f6e09e14bbb4f83" /><Relationship Type="http://schemas.microsoft.com/office/2016/09/relationships/commentsIds" Target="commentsIds.xml" Id="R2df362f6d3114c60" /><Relationship Type="http://schemas.openxmlformats.org/officeDocument/2006/relationships/header" Target="header.xml" Id="R58a8f2ccd8c24167" /><Relationship Type="http://schemas.openxmlformats.org/officeDocument/2006/relationships/hyperlink" Target="https://equityinlearning.act.org/acac/" TargetMode="External" Id="R0cd8894a43874a12" /><Relationship Type="http://schemas.openxmlformats.org/officeDocument/2006/relationships/hyperlink" Target="https://equityinlearning.act.org/acac/" TargetMode="External" Id="R063dc244a5ef48d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fb994acae95842c9" /><Relationship Type="http://schemas.openxmlformats.org/officeDocument/2006/relationships/hyperlink" Target="mailto:acac@ACT.org" TargetMode="External" Id="Rd978549d60e146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E0836A12-A6F6-4F71-AB79-A7DEDB629986}"/>
</file>

<file path=customXml/itemProps2.xml><?xml version="1.0" encoding="utf-8"?>
<ds:datastoreItem xmlns:ds="http://schemas.openxmlformats.org/officeDocument/2006/customXml" ds:itemID="{6E885BB5-A0CD-4C54-855F-2C097179B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D7C91-953B-4958-8ABB-790A6AB9BA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5</cp:revision>
  <dcterms:created xsi:type="dcterms:W3CDTF">2020-04-29T14:30:00Z</dcterms:created>
  <dcterms:modified xsi:type="dcterms:W3CDTF">2022-04-27T19:40:30Z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129900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